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A84" w:rsidRPr="00646588" w:rsidRDefault="00B7254A" w:rsidP="006D4A84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КЛЮЧИ </w:t>
      </w:r>
      <w:r w:rsidR="006D4A84" w:rsidRPr="00646588">
        <w:rPr>
          <w:rFonts w:ascii="Times New Roman" w:hAnsi="Times New Roman"/>
          <w:color w:val="auto"/>
          <w:sz w:val="24"/>
          <w:szCs w:val="24"/>
        </w:rPr>
        <w:t>ПО ОБЩЕСТВОЗНАНИЮ. МУНИЦИПАЛЬНЫЙ ЭТАП. 11 КЛАСС.</w:t>
      </w:r>
    </w:p>
    <w:p w:rsidR="006D4A84" w:rsidRPr="00646588" w:rsidRDefault="006D4A84" w:rsidP="006D4A8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6D4A84" w:rsidRPr="00924E20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6D4A84" w:rsidRPr="00924E20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6D4A84" w:rsidRPr="00646588" w:rsidRDefault="006D4A84" w:rsidP="006D4A84">
      <w:pPr>
        <w:pStyle w:val="a3"/>
        <w:numPr>
          <w:ilvl w:val="0"/>
          <w:numId w:val="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Основы современного подхода к социальной стратификации были заложены П.А. Сорокиным.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В ряде стран конституционное право называют также государственным правом.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1.3.Деятельность для человека – единственный эффективный способ стать личностью.</w:t>
      </w:r>
    </w:p>
    <w:p w:rsidR="006D4A84" w:rsidRPr="00646588" w:rsidRDefault="006D4A84" w:rsidP="006D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1.4.Дивиденд по привилегированным акциям является фиксированным.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Все ныне действующие конституции подразделяются на писанные и неписанные.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1.6.В учении Конфуция ритуал – центральная часть социального взаимодействия.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1.7.Национальное государство – это самая ранняя историческая форма            </w:t>
      </w:r>
    </w:p>
    <w:p w:rsidR="006D4A84" w:rsidRPr="00646588" w:rsidRDefault="006D4A84" w:rsidP="006D4A84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централизованного государства.</w:t>
      </w:r>
    </w:p>
    <w:p w:rsidR="006D4A84" w:rsidRPr="00646588" w:rsidRDefault="006D4A84" w:rsidP="006D4A84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34"/>
        <w:gridCol w:w="1134"/>
        <w:gridCol w:w="992"/>
        <w:gridCol w:w="993"/>
      </w:tblGrid>
      <w:tr w:rsidR="006D4A84" w:rsidRPr="00646588" w:rsidTr="00213BD4">
        <w:tc>
          <w:tcPr>
            <w:tcW w:w="1418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275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276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134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134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92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93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</w:tr>
      <w:tr w:rsidR="006D4A84" w:rsidRPr="00646588" w:rsidTr="00213BD4">
        <w:tc>
          <w:tcPr>
            <w:tcW w:w="1418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6D4A84" w:rsidRPr="00646588" w:rsidRDefault="006D4A84" w:rsidP="0021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6D4A84" w:rsidRPr="00646588" w:rsidRDefault="006D4A84" w:rsidP="0021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:rsidR="006D4A84" w:rsidRPr="00646588" w:rsidRDefault="006D4A84" w:rsidP="00213BD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D4A84" w:rsidRPr="00646588" w:rsidRDefault="006D4A84" w:rsidP="006D4A84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каждый верный ответ – 2 балла</w:t>
      </w:r>
    </w:p>
    <w:p w:rsidR="006D4A84" w:rsidRPr="00646588" w:rsidRDefault="006D4A84" w:rsidP="006D4A84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- 14</w:t>
      </w:r>
    </w:p>
    <w:p w:rsidR="006D4A84" w:rsidRPr="00646588" w:rsidRDefault="006D4A84" w:rsidP="006D4A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2. Что объединяет понятия, образующие каждый из представленных рядов? Дайте краткий ответ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1) Вид деятельности, условный характер, направлен на процесс удовольствия, вырабатывает физические и интеллектуальные навыки и социальные компетенции _________________________________________________________________________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2)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3) Политический монизм, монополия государства на СМИ, территориальная экспансия, одна единственная партия, лидер- харизматик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D4A84" w:rsidRPr="00646588" w:rsidRDefault="006D4A84" w:rsidP="006D4A84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каждый верный ответ – 2 балла</w:t>
      </w:r>
    </w:p>
    <w:p w:rsidR="006D4A84" w:rsidRPr="00646588" w:rsidRDefault="006D4A84" w:rsidP="006D4A84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- 6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 1) игра 2) экзистенциальные потребности 3) признаки тоталитарного политического режима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Default="006D4A84" w:rsidP="006D4A8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3. В приведенном ниже тексте допущены ошибки. Найдите и исправьте их. </w:t>
      </w:r>
    </w:p>
    <w:p w:rsidR="006D4A84" w:rsidRPr="00646588" w:rsidRDefault="006D4A84" w:rsidP="006D4A8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2C4501E" wp14:editId="10423F01">
            <wp:extent cx="472440" cy="472440"/>
            <wp:effectExtent l="0" t="0" r="3810" b="3810"/>
            <wp:docPr id="1" name="Рисунок 1" descr="https://g7.pngresmi.com/preview/813/434/530/heart-area-text-symbol-point-status-dialog-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7.pngresmi.com/preview/813/434/530/heart-area-text-symbol-point-status-dialog-err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724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lastRenderedPageBreak/>
        <w:t>Политическая система – это единство и взаимообусловленность всех политических институтов и процессов. Политическая система состоит из следующих подсистем: институциональной, коммуникативной, нормативной, идеологической, функциональной и культурной. Институциональная подсистема представлена такими институтами как государство, партии, политические режимы, общественно политические движения и т.д. Коммуникативная подсистема представлена СМИ. Нормативная подсистема включает в себя совокупность нормативно - правовых актов, обеспечивающих функционирование политической системы. Принято различать функции выхода и функции входа политической системы. К функциям входа относятся, например, политическая социализация, нормотворчество, артикуляция интересов. К функциям выхода принято относить агрегацию интересов, контроль за исполнением законов.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каждую ошибку – 1 балл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5</w:t>
      </w:r>
    </w:p>
    <w:p w:rsidR="006D4A84" w:rsidRDefault="006D4A84" w:rsidP="006D4A8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1. Политическая система состоит из следующих подсистем: институциональной, коммуникативной, нормативной, функциональной и культурной. Идеологической подсистемы не существует.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2. Институциональная подсистема представлена такими институтами как государство, партии, общественно политические движения и т.д. Политические режимы не являются институтами.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3. Коммуникативная подсистема представлена СМИ. СМИ являются компонентом институциональной системы.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4. К функциям входа относятся политическая социализация, артикуляция интересов.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5.К функциям выхода принято относить, контроль за исполнением законов, нормотворчество.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4. Вставьте в текст вместо пропусков соответствующие слова и сочетания слов из   </w:t>
      </w:r>
    </w:p>
    <w:p w:rsidR="006D4A84" w:rsidRPr="00646588" w:rsidRDefault="006D4A84" w:rsidP="006D4A84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В любом обществе вне зависимости от его исторических и географических рамок складывается ________(А), то есть порядок расположения групп людей. Где-то этот порядок определяется рождением, где - то образованием, где-то богатством. Положение каждого конкретного человека в подобной системе можно назвать социальным ________(Б). Под этим термином понимается положение человека в обществе, занимаемое им в соответствии с возрастом, полом, происхождением, профессией, семейным положением, и связанный с этим определённый набор прав и ________(В). Все статусы делятся на две большие группы. К первой относятся ________(Г) статусы. Среди них обычно называют пол, расу и возраст. Иногда сюда же включают национальность и религиозную принадлежность (это характерно для ________(Д) обществ). Ко второй группе относятся ________(Е) статусы. Такой статус закрепляется только с учётом индивидуальных качеств человека, благодаря его выбору, таланту, активности, исполнительности или везению. Раньше жизнь человека во многом зависела от положения его родителей в обществе, а его собственные таланты, образование и умение не играли решающей роли. К примеру, представитель духовенства или дворянин в средневековой </w:t>
      </w:r>
      <w:r w:rsidRPr="00646588">
        <w:rPr>
          <w:rFonts w:ascii="Times New Roman" w:hAnsi="Times New Roman" w:cs="Times New Roman"/>
          <w:sz w:val="24"/>
          <w:szCs w:val="24"/>
        </w:rPr>
        <w:lastRenderedPageBreak/>
        <w:t>Франции относились к привилегированным ________(Ж), им и предоставлялись все основные права. И напротив, абсолютное большинство жителей страны было лишено гражданских прав. Выделяют учёные-обществоведы и другие виды статусов. Среди важнейших из них: ________(З) (наиболее характерный для данного человека статус, по которому его выделяют окружающие или с которым они его отождествляют); ________(И) (положение человека как представителя большой социальной группы); ________(К) (положение, которое человек занимает в малой группе, в зависимости от того, как он оценивается по своим индивидуальным качествам (лидер, аутсайдер и т. п.)).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Список терминов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1) обязанность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2) традиционный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3) индустриальный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4) сословие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5) основной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6) личный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7) система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8) групповой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9) предписанный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10) привилегия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11) способность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12) условный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13) иерархия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14) безусловный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15) класс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16) дополнительный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17) предназначение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18) статус 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19) подтверждённый 2</w:t>
      </w:r>
    </w:p>
    <w:p w:rsidR="006D4A84" w:rsidRPr="00646588" w:rsidRDefault="006D4A84" w:rsidP="006D4A84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20) достигаемый</w:t>
      </w:r>
    </w:p>
    <w:p w:rsidR="006D4A84" w:rsidRPr="00646588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За каждый правильный ответ – 1 балл</w:t>
      </w:r>
    </w:p>
    <w:p w:rsidR="006D4A84" w:rsidRPr="00646588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     МАКСИМАЛЬНЫЙ БАЛЛ - 10</w:t>
      </w:r>
    </w:p>
    <w:p w:rsidR="006D4A84" w:rsidRPr="00646588" w:rsidRDefault="006D4A84" w:rsidP="006D4A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8978" w:type="dxa"/>
        <w:tblInd w:w="279" w:type="dxa"/>
        <w:tblLook w:val="04A0" w:firstRow="1" w:lastRow="0" w:firstColumn="1" w:lastColumn="0" w:noHBand="0" w:noVBand="1"/>
      </w:tblPr>
      <w:tblGrid>
        <w:gridCol w:w="567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D4A84" w:rsidRPr="00646588" w:rsidTr="00213BD4">
        <w:tc>
          <w:tcPr>
            <w:tcW w:w="567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6D4A84" w:rsidRPr="00646588" w:rsidTr="00213BD4">
        <w:tc>
          <w:tcPr>
            <w:tcW w:w="567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D4A84" w:rsidRPr="00646588" w:rsidRDefault="006D4A84" w:rsidP="006D4A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4A84" w:rsidRDefault="006D4A84" w:rsidP="006D4A8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5. </w:t>
      </w: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Решите правовую задачу</w:t>
      </w: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877D45E" wp14:editId="081AED2C">
            <wp:extent cx="662940" cy="618744"/>
            <wp:effectExtent l="0" t="0" r="3810" b="0"/>
            <wp:docPr id="12" name="Рисунок 12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pStyle w:val="Default"/>
        <w:ind w:right="-284" w:firstLine="567"/>
        <w:jc w:val="both"/>
      </w:pPr>
      <w:r w:rsidRPr="00646588">
        <w:t xml:space="preserve">Петров, Смирнов и Маркова являются сособственниками трехкомнатной квартиры. Решив съехать от соседей и приобрести однокомнатную квартиру, Петров заключил договор купли-продажи доли в трехкомнатной квартире с Сидоровым. Узнав об этом, Смирнов и Маркова подали иск в суд о переводе на себя прав и обязанностей покупателя. </w:t>
      </w:r>
    </w:p>
    <w:p w:rsidR="006D4A84" w:rsidRPr="00646588" w:rsidRDefault="006D4A84" w:rsidP="006D4A84">
      <w:pPr>
        <w:ind w:right="-284" w:firstLine="567"/>
        <w:rPr>
          <w:rFonts w:ascii="Times New Roman" w:hAnsi="Times New Roman" w:cs="Times New Roman"/>
          <w:bCs/>
          <w:sz w:val="24"/>
          <w:szCs w:val="24"/>
        </w:rPr>
      </w:pPr>
      <w:r w:rsidRPr="00646588">
        <w:rPr>
          <w:rFonts w:ascii="Times New Roman" w:hAnsi="Times New Roman" w:cs="Times New Roman"/>
          <w:bCs/>
          <w:sz w:val="24"/>
          <w:szCs w:val="24"/>
        </w:rPr>
        <w:lastRenderedPageBreak/>
        <w:t>Какое решение вынесет суд? Ответ обоснуйте.</w:t>
      </w:r>
    </w:p>
    <w:p w:rsidR="006D4A84" w:rsidRPr="00646588" w:rsidRDefault="006D4A84" w:rsidP="006D4A84">
      <w:pPr>
        <w:spacing w:after="0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>2 балла без основания, 4 балла за верный ответ с обоснованием</w:t>
      </w:r>
    </w:p>
    <w:p w:rsidR="006D4A84" w:rsidRPr="00646588" w:rsidRDefault="006D4A84" w:rsidP="006D4A84">
      <w:pPr>
        <w:spacing w:after="0"/>
        <w:ind w:right="-284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646588">
        <w:rPr>
          <w:rFonts w:ascii="Times New Roman" w:hAnsi="Times New Roman" w:cs="Times New Roman"/>
          <w:b/>
          <w:bCs/>
          <w:sz w:val="24"/>
          <w:szCs w:val="24"/>
        </w:rPr>
        <w:t>МАКСИМАЛЬНЫЙ БАЛЛ - 4</w:t>
      </w: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Default="006D4A84" w:rsidP="006D4A84">
      <w:pPr>
        <w:pStyle w:val="Default"/>
        <w:ind w:left="567" w:right="-284" w:hanging="141"/>
        <w:jc w:val="both"/>
        <w:rPr>
          <w:b/>
          <w:bCs/>
        </w:rPr>
      </w:pPr>
    </w:p>
    <w:p w:rsidR="006D4A84" w:rsidRPr="00646588" w:rsidRDefault="006D4A84" w:rsidP="006D4A84">
      <w:pPr>
        <w:pStyle w:val="Default"/>
        <w:ind w:left="567" w:right="-284" w:hanging="141"/>
        <w:jc w:val="both"/>
        <w:rPr>
          <w:b/>
          <w:bCs/>
        </w:rPr>
      </w:pPr>
      <w:r w:rsidRPr="00646588">
        <w:rPr>
          <w:b/>
          <w:bCs/>
        </w:rPr>
        <w:t>Ответ:</w:t>
      </w:r>
    </w:p>
    <w:p w:rsidR="006D4A84" w:rsidRPr="00646588" w:rsidRDefault="006D4A84" w:rsidP="006D4A8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Cs/>
          <w:sz w:val="24"/>
          <w:szCs w:val="24"/>
        </w:rPr>
        <w:t>Суд удовлетворит требование Смирнова и Марковой. Поскольку квартира находится в общей долевой собственности Петрова, Смирнова и Марковой, последние обладают правом преимущественной покупки доли Петрова, а значит, Петров должен был перед заключением договора известить остальных участников долевой собственности о намерении продать долю</w:t>
      </w:r>
    </w:p>
    <w:p w:rsidR="006D4A84" w:rsidRPr="00646588" w:rsidRDefault="006D4A84" w:rsidP="006D4A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6.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Составьте схему, используя все предложенные понятия и термины. В схеме отразите их соотношение. </w:t>
      </w:r>
    </w:p>
    <w:p w:rsidR="006D4A84" w:rsidRPr="00646588" w:rsidRDefault="006D4A84" w:rsidP="006D4A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1.  Монархия. 2. Форма правления государства. 3. Дуалистическая. </w:t>
      </w: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4. Абсолютная.  5. Парламентарная.  6. Президентская. 7. Парламентская. </w:t>
      </w: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>8. Смешанная. 9. Ограниченная. 10. Республика.</w:t>
      </w:r>
    </w:p>
    <w:p w:rsidR="006D4A84" w:rsidRPr="00646588" w:rsidRDefault="006D4A84" w:rsidP="006D4A8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D4A84" w:rsidRPr="00646588" w:rsidRDefault="006D4A84" w:rsidP="006D4A8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Ind w:w="2405" w:type="dxa"/>
        <w:tblLook w:val="04A0" w:firstRow="1" w:lastRow="0" w:firstColumn="1" w:lastColumn="0" w:noHBand="0" w:noVBand="1"/>
      </w:tblPr>
      <w:tblGrid>
        <w:gridCol w:w="4536"/>
      </w:tblGrid>
      <w:tr w:rsidR="006D4A84" w:rsidRPr="00646588" w:rsidTr="00213BD4">
        <w:tc>
          <w:tcPr>
            <w:tcW w:w="4536" w:type="dxa"/>
          </w:tcPr>
          <w:p w:rsidR="006D4A84" w:rsidRPr="00646588" w:rsidRDefault="006D4A84" w:rsidP="00213BD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65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правления</w:t>
            </w:r>
          </w:p>
        </w:tc>
      </w:tr>
    </w:tbl>
    <w:p w:rsidR="006D4A84" w:rsidRPr="00646588" w:rsidRDefault="006D4A84" w:rsidP="006D4A8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096E5B" wp14:editId="60DB4377">
                <wp:simplePos x="0" y="0"/>
                <wp:positionH relativeFrom="column">
                  <wp:posOffset>3768090</wp:posOffset>
                </wp:positionH>
                <wp:positionV relativeFrom="paragraph">
                  <wp:posOffset>8255</wp:posOffset>
                </wp:positionV>
                <wp:extent cx="906780" cy="320040"/>
                <wp:effectExtent l="0" t="0" r="64770" b="6096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B8F0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96.7pt;margin-top:.65pt;width:71.4pt;height:2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82517" wp14:editId="7173BCAB">
                <wp:simplePos x="0" y="0"/>
                <wp:positionH relativeFrom="column">
                  <wp:posOffset>1367790</wp:posOffset>
                </wp:positionH>
                <wp:positionV relativeFrom="paragraph">
                  <wp:posOffset>8255</wp:posOffset>
                </wp:positionV>
                <wp:extent cx="533400" cy="281940"/>
                <wp:effectExtent l="38100" t="0" r="1905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55D0A" id="Прямая со стрелкой 2" o:spid="_x0000_s1026" type="#_x0000_t32" style="position:absolute;margin-left:107.7pt;margin-top:.65pt;width:42pt;height:22.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page" w:tblpX="7801" w:tblpY="189"/>
        <w:tblW w:w="0" w:type="auto"/>
        <w:tblLook w:val="04A0" w:firstRow="1" w:lastRow="0" w:firstColumn="1" w:lastColumn="0" w:noHBand="0" w:noVBand="1"/>
      </w:tblPr>
      <w:tblGrid>
        <w:gridCol w:w="2405"/>
      </w:tblGrid>
      <w:tr w:rsidR="006D4A84" w:rsidRPr="00646588" w:rsidTr="00213BD4">
        <w:tc>
          <w:tcPr>
            <w:tcW w:w="2405" w:type="dxa"/>
          </w:tcPr>
          <w:p w:rsidR="006D4A84" w:rsidRPr="00646588" w:rsidRDefault="006D4A84" w:rsidP="00213BD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19D9BF" wp14:editId="7AC31DF8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175895</wp:posOffset>
                      </wp:positionV>
                      <wp:extent cx="502920" cy="220980"/>
                      <wp:effectExtent l="0" t="0" r="68580" b="6477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2920" cy="2209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07A7D3" id="Прямая со стрелкой 10" o:spid="_x0000_s1026" type="#_x0000_t32" style="position:absolute;margin-left:94.55pt;margin-top:13.85pt;width:39.6pt;height:1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64658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61AC08" wp14:editId="0011769E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175895</wp:posOffset>
                      </wp:positionV>
                      <wp:extent cx="7620" cy="281940"/>
                      <wp:effectExtent l="76200" t="0" r="68580" b="6096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E9F9B2" id="Прямая со стрелкой 9" o:spid="_x0000_s1026" type="#_x0000_t32" style="position:absolute;margin-left:49.55pt;margin-top:13.85pt;width:.6pt;height:22.2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646588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</w:t>
            </w:r>
          </w:p>
        </w:tc>
      </w:tr>
    </w:tbl>
    <w:tbl>
      <w:tblPr>
        <w:tblStyle w:val="a4"/>
        <w:tblpPr w:leftFromText="180" w:rightFromText="180" w:vertAnchor="text" w:horzAnchor="margin" w:tblpY="153"/>
        <w:tblW w:w="0" w:type="auto"/>
        <w:tblLook w:val="04A0" w:firstRow="1" w:lastRow="0" w:firstColumn="1" w:lastColumn="0" w:noHBand="0" w:noVBand="1"/>
      </w:tblPr>
      <w:tblGrid>
        <w:gridCol w:w="2832"/>
      </w:tblGrid>
      <w:tr w:rsidR="006D4A84" w:rsidRPr="00646588" w:rsidTr="00213BD4">
        <w:trPr>
          <w:trHeight w:val="267"/>
        </w:trPr>
        <w:tc>
          <w:tcPr>
            <w:tcW w:w="2832" w:type="dxa"/>
          </w:tcPr>
          <w:p w:rsidR="006D4A84" w:rsidRPr="00646588" w:rsidRDefault="006D4A84" w:rsidP="00213BD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sz w:val="24"/>
                <w:szCs w:val="24"/>
              </w:rPr>
              <w:t>Монархия</w:t>
            </w:r>
          </w:p>
        </w:tc>
      </w:tr>
    </w:tbl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00385B" wp14:editId="587ED44C">
                <wp:simplePos x="0" y="0"/>
                <wp:positionH relativeFrom="column">
                  <wp:posOffset>3394710</wp:posOffset>
                </wp:positionH>
                <wp:positionV relativeFrom="paragraph">
                  <wp:posOffset>153035</wp:posOffset>
                </wp:positionV>
                <wp:extent cx="853440" cy="182880"/>
                <wp:effectExtent l="38100" t="0" r="22860" b="838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3440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79DA1" id="Прямая со стрелкой 8" o:spid="_x0000_s1026" type="#_x0000_t32" style="position:absolute;margin-left:267.3pt;margin-top:12.05pt;width:67.2pt;height:14.4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A35BE7" wp14:editId="5A095CCC">
                <wp:simplePos x="0" y="0"/>
                <wp:positionH relativeFrom="column">
                  <wp:posOffset>1413510</wp:posOffset>
                </wp:positionH>
                <wp:positionV relativeFrom="paragraph">
                  <wp:posOffset>114935</wp:posOffset>
                </wp:positionV>
                <wp:extent cx="190500" cy="220980"/>
                <wp:effectExtent l="0" t="0" r="76200" b="647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B2C4E" id="Прямая со стрелкой 5" o:spid="_x0000_s1026" type="#_x0000_t32" style="position:absolute;margin-left:111.3pt;margin-top:9.05pt;width:15pt;height:1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39DA92" wp14:editId="2A82F26D">
                <wp:simplePos x="0" y="0"/>
                <wp:positionH relativeFrom="column">
                  <wp:posOffset>87630</wp:posOffset>
                </wp:positionH>
                <wp:positionV relativeFrom="paragraph">
                  <wp:posOffset>114935</wp:posOffset>
                </wp:positionV>
                <wp:extent cx="182880" cy="220980"/>
                <wp:effectExtent l="38100" t="0" r="26670" b="647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16FDD" id="Прямая со стрелкой 4" o:spid="_x0000_s1026" type="#_x0000_t32" style="position:absolute;margin-left:6.9pt;margin-top:9.05pt;width:14.4pt;height:17.4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614" w:tblpY="-34"/>
        <w:tblW w:w="0" w:type="auto"/>
        <w:tblLook w:val="04A0" w:firstRow="1" w:lastRow="0" w:firstColumn="1" w:lastColumn="0" w:noHBand="0" w:noVBand="1"/>
      </w:tblPr>
      <w:tblGrid>
        <w:gridCol w:w="1559"/>
      </w:tblGrid>
      <w:tr w:rsidR="006D4A84" w:rsidRPr="00646588" w:rsidTr="00213BD4">
        <w:tc>
          <w:tcPr>
            <w:tcW w:w="1559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Абсолютная</w:t>
            </w:r>
          </w:p>
        </w:tc>
      </w:tr>
    </w:tbl>
    <w:tbl>
      <w:tblPr>
        <w:tblStyle w:val="a4"/>
        <w:tblpPr w:leftFromText="180" w:rightFromText="180" w:vertAnchor="text" w:horzAnchor="page" w:tblpX="2977" w:tblpY="-10"/>
        <w:tblW w:w="0" w:type="auto"/>
        <w:tblLook w:val="04A0" w:firstRow="1" w:lastRow="0" w:firstColumn="1" w:lastColumn="0" w:noHBand="0" w:noVBand="1"/>
      </w:tblPr>
      <w:tblGrid>
        <w:gridCol w:w="1673"/>
      </w:tblGrid>
      <w:tr w:rsidR="006D4A84" w:rsidRPr="00646588" w:rsidTr="00213BD4">
        <w:trPr>
          <w:trHeight w:val="267"/>
        </w:trPr>
        <w:tc>
          <w:tcPr>
            <w:tcW w:w="1413" w:type="dxa"/>
          </w:tcPr>
          <w:p w:rsidR="006D4A84" w:rsidRPr="00646588" w:rsidRDefault="006D4A84" w:rsidP="00213BD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Ограниченная</w:t>
            </w:r>
          </w:p>
        </w:tc>
      </w:tr>
    </w:tbl>
    <w:tbl>
      <w:tblPr>
        <w:tblStyle w:val="a4"/>
        <w:tblpPr w:leftFromText="180" w:rightFromText="180" w:vertAnchor="text" w:horzAnchor="page" w:tblpX="9709" w:tblpY="14"/>
        <w:tblW w:w="0" w:type="auto"/>
        <w:tblLook w:val="04A0" w:firstRow="1" w:lastRow="0" w:firstColumn="1" w:lastColumn="0" w:noHBand="0" w:noVBand="1"/>
      </w:tblPr>
      <w:tblGrid>
        <w:gridCol w:w="1980"/>
      </w:tblGrid>
      <w:tr w:rsidR="006D4A84" w:rsidRPr="00646588" w:rsidTr="00213BD4">
        <w:tc>
          <w:tcPr>
            <w:tcW w:w="1980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Смешанная</w:t>
            </w:r>
          </w:p>
        </w:tc>
      </w:tr>
    </w:tbl>
    <w:tbl>
      <w:tblPr>
        <w:tblStyle w:val="a4"/>
        <w:tblpPr w:leftFromText="180" w:rightFromText="180" w:vertAnchor="text" w:horzAnchor="page" w:tblpX="7516" w:tblpY="26"/>
        <w:tblW w:w="0" w:type="auto"/>
        <w:tblLook w:val="04A0" w:firstRow="1" w:lastRow="0" w:firstColumn="1" w:lastColumn="0" w:noHBand="0" w:noVBand="1"/>
      </w:tblPr>
      <w:tblGrid>
        <w:gridCol w:w="1843"/>
      </w:tblGrid>
      <w:tr w:rsidR="006D4A84" w:rsidRPr="00646588" w:rsidTr="00213BD4">
        <w:tc>
          <w:tcPr>
            <w:tcW w:w="1843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Парламентская</w:t>
            </w:r>
          </w:p>
        </w:tc>
      </w:tr>
    </w:tbl>
    <w:tbl>
      <w:tblPr>
        <w:tblStyle w:val="a4"/>
        <w:tblpPr w:leftFromText="180" w:rightFromText="180" w:vertAnchor="text" w:horzAnchor="margin" w:tblpXSpec="center" w:tblpY="50"/>
        <w:tblW w:w="0" w:type="auto"/>
        <w:tblLook w:val="04A0" w:firstRow="1" w:lastRow="0" w:firstColumn="1" w:lastColumn="0" w:noHBand="0" w:noVBand="1"/>
      </w:tblPr>
      <w:tblGrid>
        <w:gridCol w:w="1843"/>
      </w:tblGrid>
      <w:tr w:rsidR="006D4A84" w:rsidRPr="00646588" w:rsidTr="00213BD4">
        <w:tc>
          <w:tcPr>
            <w:tcW w:w="1843" w:type="dxa"/>
          </w:tcPr>
          <w:p w:rsidR="006D4A84" w:rsidRPr="00646588" w:rsidRDefault="006D4A84" w:rsidP="00213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Президентская</w:t>
            </w:r>
          </w:p>
        </w:tc>
      </w:tr>
    </w:tbl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D4A84" w:rsidRPr="00646588" w:rsidRDefault="006D4A84" w:rsidP="006D4A8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9AFBD6" wp14:editId="60BC4271">
                <wp:simplePos x="0" y="0"/>
                <wp:positionH relativeFrom="column">
                  <wp:posOffset>2007870</wp:posOffset>
                </wp:positionH>
                <wp:positionV relativeFrom="paragraph">
                  <wp:posOffset>3810</wp:posOffset>
                </wp:positionV>
                <wp:extent cx="190500" cy="175260"/>
                <wp:effectExtent l="0" t="0" r="76200" b="5334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721C2D" id="Прямая со стрелкой 7" o:spid="_x0000_s1026" type="#_x0000_t32" style="position:absolute;margin-left:158.1pt;margin-top:.3pt;width:15pt;height:13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Pr="0064658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4DD313" wp14:editId="11A75A92">
                <wp:simplePos x="0" y="0"/>
                <wp:positionH relativeFrom="column">
                  <wp:posOffset>1009650</wp:posOffset>
                </wp:positionH>
                <wp:positionV relativeFrom="paragraph">
                  <wp:posOffset>3810</wp:posOffset>
                </wp:positionV>
                <wp:extent cx="259080" cy="175260"/>
                <wp:effectExtent l="38100" t="0" r="26670" b="5334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" cy="175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33418C" id="Прямая со стрелкой 6" o:spid="_x0000_s1026" type="#_x0000_t32" style="position:absolute;margin-left:79.5pt;margin-top:.3pt;width:20.4pt;height:13.8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page" w:tblpX="1706" w:tblpY="37"/>
        <w:tblW w:w="0" w:type="auto"/>
        <w:tblLook w:val="04A0" w:firstRow="1" w:lastRow="0" w:firstColumn="1" w:lastColumn="0" w:noHBand="0" w:noVBand="1"/>
      </w:tblPr>
      <w:tblGrid>
        <w:gridCol w:w="1862"/>
      </w:tblGrid>
      <w:tr w:rsidR="006D4A84" w:rsidRPr="00646588" w:rsidTr="00213BD4">
        <w:tc>
          <w:tcPr>
            <w:tcW w:w="1707" w:type="dxa"/>
          </w:tcPr>
          <w:p w:rsidR="006D4A84" w:rsidRPr="00646588" w:rsidRDefault="006D4A84" w:rsidP="0021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sz w:val="24"/>
                <w:szCs w:val="24"/>
              </w:rPr>
              <w:t>Дуалистическая</w:t>
            </w:r>
          </w:p>
        </w:tc>
      </w:tr>
    </w:tbl>
    <w:tbl>
      <w:tblPr>
        <w:tblStyle w:val="a4"/>
        <w:tblpPr w:leftFromText="180" w:rightFromText="180" w:vertAnchor="text" w:horzAnchor="page" w:tblpX="3673" w:tblpY="37"/>
        <w:tblW w:w="0" w:type="auto"/>
        <w:tblLook w:val="04A0" w:firstRow="1" w:lastRow="0" w:firstColumn="1" w:lastColumn="0" w:noHBand="0" w:noVBand="1"/>
      </w:tblPr>
      <w:tblGrid>
        <w:gridCol w:w="1906"/>
      </w:tblGrid>
      <w:tr w:rsidR="006D4A84" w:rsidRPr="00646588" w:rsidTr="00213BD4">
        <w:tc>
          <w:tcPr>
            <w:tcW w:w="1413" w:type="dxa"/>
          </w:tcPr>
          <w:p w:rsidR="006D4A84" w:rsidRPr="00646588" w:rsidRDefault="006D4A84" w:rsidP="00213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eastAsia="Calibri" w:hAnsi="Times New Roman" w:cs="Times New Roman"/>
                <w:sz w:val="24"/>
                <w:szCs w:val="24"/>
              </w:rPr>
              <w:t>Парламентарная</w:t>
            </w:r>
          </w:p>
        </w:tc>
      </w:tr>
    </w:tbl>
    <w:p w:rsidR="006D4A84" w:rsidRPr="00646588" w:rsidRDefault="006D4A84" w:rsidP="006D4A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D4A84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>По 0,5 балла за каждый верно определенный элемент схемы</w:t>
      </w:r>
    </w:p>
    <w:p w:rsidR="006D4A84" w:rsidRPr="00646588" w:rsidRDefault="006D4A84" w:rsidP="006D4A8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МАКСИМАЛЬНЫЙ БАЛЛ – 5</w:t>
      </w: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7.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</w:rPr>
        <w:t>Посмотрите на изображение и укажите на то, на котором представлены гражданские правоотношения</w:t>
      </w:r>
    </w:p>
    <w:p w:rsidR="006D4A84" w:rsidRPr="00646588" w:rsidRDefault="006D4A84" w:rsidP="006D4A8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4A3E45" wp14:editId="2743D5DA">
            <wp:extent cx="1148080" cy="842387"/>
            <wp:effectExtent l="0" t="0" r="0" b="0"/>
            <wp:docPr id="5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773" cy="83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6FDE8A" wp14:editId="0EB945E1">
            <wp:extent cx="992965" cy="738959"/>
            <wp:effectExtent l="19050" t="0" r="0" b="0"/>
            <wp:docPr id="5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91" cy="740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</w: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А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64658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Б</w:t>
      </w:r>
    </w:p>
    <w:p w:rsidR="006D4A84" w:rsidRPr="00646588" w:rsidRDefault="006D4A84" w:rsidP="006D4A8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4BA7205" wp14:editId="2FB52D3E">
            <wp:extent cx="1079050" cy="756046"/>
            <wp:effectExtent l="19050" t="0" r="6800" b="0"/>
            <wp:docPr id="5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765" cy="757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65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6465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56E13" wp14:editId="03ACC4D8">
            <wp:extent cx="781050" cy="652263"/>
            <wp:effectExtent l="19050" t="0" r="0" b="0"/>
            <wp:docPr id="5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244" cy="65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46588">
        <w:rPr>
          <w:rFonts w:ascii="Times New Roman" w:hAnsi="Times New Roman" w:cs="Times New Roman"/>
          <w:b/>
          <w:sz w:val="24"/>
          <w:szCs w:val="24"/>
        </w:rPr>
        <w:t xml:space="preserve"> В                                                                                           Г</w:t>
      </w: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1</w:t>
      </w: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Ответ: В </w:t>
      </w: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</w:p>
    <w:p w:rsidR="006D4A84" w:rsidRDefault="006D4A84" w:rsidP="006D4A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8. Решите логическую задачу</w:t>
      </w:r>
    </w:p>
    <w:p w:rsidR="006D4A84" w:rsidRPr="00646588" w:rsidRDefault="006D4A84" w:rsidP="006D4A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6084233" wp14:editId="55E06D0D">
            <wp:extent cx="662940" cy="618744"/>
            <wp:effectExtent l="0" t="0" r="3810" b="0"/>
            <wp:docPr id="13" name="Рисунок 13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Cs/>
          <w:iCs/>
          <w:sz w:val="24"/>
          <w:szCs w:val="24"/>
        </w:rPr>
        <w:t>На перекрестке дорог встретились четыре путника: жители города лжецов (которые всегда лгут) и города рыцарей (которые всегда говорят правду), причем есть жители и того, и другого города.  Первый сказал: "Кроме меня, здесь ровно один житель моего города". Второй добавил: "А из моего города — я один". Третий подтвердил слова второго: "Ты прав". А четвертый промолчал. Из какого города четвертый?</w:t>
      </w:r>
    </w:p>
    <w:p w:rsidR="006D4A84" w:rsidRPr="00646588" w:rsidRDefault="006D4A84" w:rsidP="006D4A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- 8</w:t>
      </w:r>
    </w:p>
    <w:p w:rsidR="006D4A84" w:rsidRPr="00646588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Ответ. Из города рыцарей</w:t>
      </w:r>
    </w:p>
    <w:p w:rsidR="006D4A84" w:rsidRPr="00646588" w:rsidRDefault="006D4A84" w:rsidP="006D4A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D4A84" w:rsidRPr="00646588" w:rsidRDefault="006D4A84" w:rsidP="006D4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Заменим фразу третьего «Ты прав» на эквивалентную «Второй рыцарь».</w:t>
      </w:r>
    </w:p>
    <w:p w:rsidR="006D4A84" w:rsidRPr="00646588" w:rsidRDefault="006D4A84" w:rsidP="006D4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Пусть второй рыцарь, тогда из всех путников один рыцаря и, тогда третий должен быть лжецом и его фраза, ложь, т.е. второй путник не прав, т.е. лжец. Полученное противоречие убеждает нас, что второй – лжец.</w:t>
      </w:r>
    </w:p>
    <w:p w:rsidR="006D4A84" w:rsidRPr="00646588" w:rsidRDefault="006D4A84" w:rsidP="006D4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Если второй лжец (его фраза ложна, т.е. лжецов не один), то третий тоже лжец, так как говорит неправду. </w:t>
      </w:r>
    </w:p>
    <w:p w:rsidR="006D4A84" w:rsidRPr="00646588" w:rsidRDefault="006D4A84" w:rsidP="006D4A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Фразу первого можно перефразировать «нас двое из одного города»</w:t>
      </w:r>
    </w:p>
    <w:p w:rsidR="006D4A84" w:rsidRPr="00646588" w:rsidRDefault="006D4A84" w:rsidP="006D4A84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 xml:space="preserve">Если это ложь, то из одного города может быть только один (и тогда это четвертый путник), три не может т.к. два уже заведомо лжецы. </w:t>
      </w:r>
    </w:p>
    <w:p w:rsidR="006D4A84" w:rsidRPr="00646588" w:rsidRDefault="006D4A84" w:rsidP="006D4A84">
      <w:pPr>
        <w:pStyle w:val="a3"/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Если это правда, то из путников два рыцаря и четвертый путник – рыцарь.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1419"/>
      </w:tblGrid>
      <w:tr w:rsidR="006D4A84" w:rsidRPr="00646588" w:rsidTr="00213BD4">
        <w:tc>
          <w:tcPr>
            <w:tcW w:w="8046" w:type="dxa"/>
          </w:tcPr>
          <w:p w:rsidR="006D4A84" w:rsidRPr="00646588" w:rsidRDefault="006D4A84" w:rsidP="003E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Дан верный и обоснованный ответ</w:t>
            </w:r>
          </w:p>
        </w:tc>
        <w:tc>
          <w:tcPr>
            <w:tcW w:w="1419" w:type="dxa"/>
          </w:tcPr>
          <w:p w:rsidR="006D4A84" w:rsidRPr="00646588" w:rsidRDefault="006D4A84" w:rsidP="00213B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</w:tr>
      <w:tr w:rsidR="006D4A84" w:rsidRPr="00646588" w:rsidTr="00213BD4">
        <w:tc>
          <w:tcPr>
            <w:tcW w:w="8046" w:type="dxa"/>
          </w:tcPr>
          <w:p w:rsidR="006D4A84" w:rsidRPr="00646588" w:rsidRDefault="006D4A84" w:rsidP="00213B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В случае с первым путником рассмотрен только один случай, приведший к правильному ответу</w:t>
            </w:r>
          </w:p>
        </w:tc>
        <w:tc>
          <w:tcPr>
            <w:tcW w:w="1419" w:type="dxa"/>
          </w:tcPr>
          <w:p w:rsidR="006D4A84" w:rsidRPr="00646588" w:rsidRDefault="003E6D16" w:rsidP="00213B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</w:tr>
      <w:tr w:rsidR="006D4A84" w:rsidRPr="00646588" w:rsidTr="00213BD4">
        <w:tc>
          <w:tcPr>
            <w:tcW w:w="8046" w:type="dxa"/>
          </w:tcPr>
          <w:p w:rsidR="006D4A84" w:rsidRPr="00646588" w:rsidRDefault="006D4A84" w:rsidP="00213B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За правильный ответ без объяснений</w:t>
            </w:r>
          </w:p>
        </w:tc>
        <w:tc>
          <w:tcPr>
            <w:tcW w:w="1419" w:type="dxa"/>
          </w:tcPr>
          <w:p w:rsidR="006D4A84" w:rsidRPr="00646588" w:rsidRDefault="006D4A84" w:rsidP="00213B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588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9.</w:t>
      </w:r>
      <w:r w:rsidRPr="00646588">
        <w:rPr>
          <w:rFonts w:ascii="Times New Roman" w:hAnsi="Times New Roman" w:cs="Times New Roman"/>
          <w:sz w:val="24"/>
          <w:szCs w:val="24"/>
        </w:rPr>
        <w:t xml:space="preserve"> </w:t>
      </w:r>
      <w:r w:rsidRPr="00646588">
        <w:rPr>
          <w:rFonts w:ascii="Times New Roman" w:hAnsi="Times New Roman" w:cs="Times New Roman"/>
          <w:b/>
          <w:sz w:val="24"/>
          <w:szCs w:val="24"/>
        </w:rPr>
        <w:t>Вставьте термин (это может быть словосочетание), который объединяет все перечисленные понятия.</w:t>
      </w:r>
    </w:p>
    <w:p w:rsidR="006D4A84" w:rsidRPr="00646588" w:rsidRDefault="006D4A84" w:rsidP="006D4A8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sz w:val="24"/>
          <w:szCs w:val="24"/>
        </w:rPr>
        <w:t>______________________________________: нормы поведения, моральные качества, моральные требования; нравственные принципы, морально-психологические механизмы</w:t>
      </w:r>
    </w:p>
    <w:p w:rsidR="006D4A84" w:rsidRPr="00646588" w:rsidRDefault="006D4A84" w:rsidP="006D4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- 1</w:t>
      </w:r>
    </w:p>
    <w:p w:rsidR="006D4A84" w:rsidRPr="00646588" w:rsidRDefault="006D4A84" w:rsidP="006D4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646588" w:rsidRDefault="006D4A84" w:rsidP="006D4A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 моральные требования</w:t>
      </w:r>
    </w:p>
    <w:p w:rsidR="006D4A84" w:rsidRPr="00646588" w:rsidRDefault="006D4A84" w:rsidP="006D4A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10. Решите экономическую задачу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C4735A" wp14:editId="1489FF31">
            <wp:extent cx="662940" cy="618744"/>
            <wp:effectExtent l="0" t="0" r="3810" b="0"/>
            <wp:docPr id="15" name="Рисунок 15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Савелий намеревается купить подержанный импортный автомобиль.  Он должен затратить на поиски дешевого и качественного варианта </w:t>
      </w:r>
      <w:proofErr w:type="gramStart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 рабочих</w:t>
      </w:r>
      <w:proofErr w:type="gramEnd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дней, для чего хочет взять отпуск без сохранения заработка. У него есть знакомый, которому он доверяет и который профессионально занимается подбором подержанных автомобилей, но берет в качестве оплаты 10% от стоимости автомобиля. Какова должна быть цена автомобиля для того, чтобы рационально мыслящему Савелию стоило искать дешевый вариант самому, если в день он зарабатывает 500 р.?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правильный ответ – 1 балл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За правильное решение - 3 балла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Р - цена подержанного автомобиля в рублях. Тогда величина комиссионных знакомому за подбор подержанного автомобиля составит 0,1Р. Если Савелий будет самостоятельно заниматься поисками подходящего автомобиля, то потери дохода составят 30 дней · 500 </w:t>
      </w:r>
      <w:proofErr w:type="spellStart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р.день</w:t>
      </w:r>
      <w:proofErr w:type="spellEnd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15 000 р. Рационально мыслящему Савелию выгодно самостоятельно подыскивать автомобиль в случае, когда сумма комиссионных превышает величину потерянного дохода: 0,1</w:t>
      </w:r>
      <w:proofErr w:type="gramStart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&gt;</w:t>
      </w:r>
      <w:proofErr w:type="gramEnd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15 000 р. Откуда </w:t>
      </w:r>
      <w:proofErr w:type="gramStart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&gt;</w:t>
      </w:r>
      <w:proofErr w:type="gramEnd"/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150 000 р.</w:t>
      </w: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Pr="00646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150 000 р</w:t>
      </w: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4A84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Притча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D0FB6D2" wp14:editId="2EE55CB9">
            <wp:extent cx="2286000" cy="1186531"/>
            <wp:effectExtent l="0" t="0" r="0" b="0"/>
            <wp:docPr id="17" name="Рисунок 17" descr="https://i.pinimg.com/736x/6f/be/6d/6fbe6dd0e9f41c047162b3648227ac04--fairytale-art-gilbert-osulliv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pinimg.com/736x/6f/be/6d/6fbe6dd0e9f41c047162b3648227ac04--fairytale-art-gilbert-osulliv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341" cy="119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</w:p>
    <w:p w:rsidR="006D4A84" w:rsidRPr="00646588" w:rsidRDefault="006D4A84" w:rsidP="006D4A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D4A84" w:rsidRPr="00646588" w:rsidRDefault="006D4A84" w:rsidP="006D4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«Абсолютная вера»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Стояло засушливое лето, и фермеры, жители небольшого посёлка, были обеспокоены тем, что будет с их урожаем. В один воскресный день после мессы они обратились к своему пастору за советом.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Отец, мы должны что-то делать, или мы потеряем урожай!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Всё, что от вас требуется, – это молиться с абсолютной верой. Молитва без веры – это не молитва. Она должна исходить из сердца, – ответил священник.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 следующую неделю фермеры собирались дважды на день и молились, чтобы Бог послал им дождь. В воскресенье они пришли к священнику.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Ничего не получается, отец! Мы каждый день собираемся вместе и молимся, а дождя всё нет и нет.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 действительно молитесь с верой? – спросил их священник.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стали уверять его, что это так. Но священник возразил:</w:t>
      </w:r>
    </w:p>
    <w:p w:rsidR="006D4A84" w:rsidRPr="00646588" w:rsidRDefault="006D4A84" w:rsidP="006D4A8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 знаю, вы молитесь без веры, потому что …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сказал священник? Закончите притчу.</w:t>
      </w:r>
    </w:p>
    <w:p w:rsidR="006D4A84" w:rsidRPr="00646588" w:rsidRDefault="006D4A84" w:rsidP="006D4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МАКСИМАЛЬНЫЙ БАЛЛ - 2</w:t>
      </w:r>
    </w:p>
    <w:p w:rsidR="006D4A84" w:rsidRPr="00646588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Default="006D4A84" w:rsidP="006D4A84">
      <w:pPr>
        <w:rPr>
          <w:rFonts w:ascii="Times New Roman" w:hAnsi="Times New Roman" w:cs="Times New Roman"/>
          <w:sz w:val="24"/>
          <w:szCs w:val="24"/>
        </w:rPr>
      </w:pPr>
      <w:r w:rsidRPr="00646588">
        <w:rPr>
          <w:rFonts w:ascii="Times New Roman" w:hAnsi="Times New Roman" w:cs="Times New Roman"/>
          <w:b/>
          <w:sz w:val="24"/>
          <w:szCs w:val="24"/>
        </w:rPr>
        <w:t>Ответ:</w:t>
      </w:r>
      <w:r w:rsidRPr="00646588">
        <w:rPr>
          <w:rFonts w:ascii="Times New Roman" w:hAnsi="Times New Roman" w:cs="Times New Roman"/>
          <w:sz w:val="24"/>
          <w:szCs w:val="24"/>
        </w:rPr>
        <w:t xml:space="preserve"> потому что ни один из вас, идя сюда, не захватил с собой зонтик!</w:t>
      </w:r>
    </w:p>
    <w:p w:rsidR="006D4A84" w:rsidRDefault="006D4A84" w:rsidP="006D4A84">
      <w:pPr>
        <w:rPr>
          <w:rFonts w:ascii="Times New Roman" w:hAnsi="Times New Roman" w:cs="Times New Roman"/>
          <w:sz w:val="24"/>
          <w:szCs w:val="24"/>
        </w:rPr>
      </w:pPr>
    </w:p>
    <w:p w:rsidR="006D4A84" w:rsidRDefault="006D4A84" w:rsidP="006D4A84">
      <w:pPr>
        <w:rPr>
          <w:rFonts w:ascii="Times New Roman" w:hAnsi="Times New Roman" w:cs="Times New Roman"/>
          <w:sz w:val="24"/>
          <w:szCs w:val="24"/>
        </w:rPr>
      </w:pPr>
      <w:r w:rsidRPr="00924E20">
        <w:rPr>
          <w:rFonts w:ascii="Times New Roman" w:hAnsi="Times New Roman" w:cs="Times New Roman"/>
          <w:b/>
          <w:sz w:val="24"/>
          <w:szCs w:val="24"/>
        </w:rPr>
        <w:t>ВТОРОЙ ТУР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6D4A84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022F528" wp14:editId="4823D21A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A84" w:rsidRPr="00C53AEF" w:rsidRDefault="006D4A84" w:rsidP="006D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6D4A84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6D4A84" w:rsidRPr="003820F8" w:rsidRDefault="006D4A84" w:rsidP="006D4A8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"Демократия — это правительство народа, избранное народом и для народа" (А. Линкольн)</w:t>
      </w:r>
    </w:p>
    <w:p w:rsidR="006D4A84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A84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6D4A84" w:rsidRDefault="006D4A84" w:rsidP="006D4A84">
      <w:pPr>
        <w:pStyle w:val="a3"/>
        <w:numPr>
          <w:ilvl w:val="0"/>
          <w:numId w:val="4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6D4A84" w:rsidRPr="00B70F42" w:rsidRDefault="006D4A84" w:rsidP="006D4A8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lastRenderedPageBreak/>
        <w:t xml:space="preserve">2. Владение теоретическим и фактическим материалом по теме. В случае если анализ </w:t>
      </w:r>
      <w:proofErr w:type="spellStart"/>
      <w:r w:rsidRPr="00B70F42">
        <w:rPr>
          <w:rFonts w:ascii="Times New Roman" w:hAnsi="Times New Roman" w:cs="Times New Roman"/>
          <w:sz w:val="24"/>
          <w:szCs w:val="24"/>
        </w:rPr>
        <w:t>проведѐн</w:t>
      </w:r>
      <w:proofErr w:type="spellEnd"/>
      <w:r w:rsidRPr="00B70F42">
        <w:rPr>
          <w:rFonts w:ascii="Times New Roman" w:hAnsi="Times New Roman" w:cs="Times New Roman"/>
          <w:sz w:val="24"/>
          <w:szCs w:val="24"/>
        </w:rPr>
        <w:t xml:space="preserve">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6D4A84" w:rsidRDefault="006D4A84" w:rsidP="006D4A8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6D4A84" w:rsidRDefault="006D4A84" w:rsidP="006D4A8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6D4A84" w:rsidRPr="00B70F42" w:rsidRDefault="006D4A84" w:rsidP="006D4A84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6D4A84" w:rsidRDefault="006D4A84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D7051B" w:rsidRDefault="00D7051B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7051B" w:rsidRPr="00D805B7" w:rsidRDefault="00D7051B" w:rsidP="006D4A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ПРАВИЛЬНО ВЫПОЛНЕННУЮ РАБОТУ - 100</w:t>
      </w:r>
    </w:p>
    <w:p w:rsidR="006D4A84" w:rsidRPr="001005F9" w:rsidRDefault="006D4A84" w:rsidP="006D4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4A84" w:rsidRPr="001005F9" w:rsidRDefault="006D4A84" w:rsidP="006D4A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6D4A84" w:rsidRPr="00924E20" w:rsidRDefault="006D4A84" w:rsidP="006D4A84">
      <w:pPr>
        <w:rPr>
          <w:rFonts w:ascii="Times New Roman" w:hAnsi="Times New Roman" w:cs="Times New Roman"/>
          <w:b/>
          <w:sz w:val="24"/>
          <w:szCs w:val="24"/>
        </w:rPr>
      </w:pPr>
    </w:p>
    <w:p w:rsidR="00A4002D" w:rsidRDefault="00A4002D"/>
    <w:sectPr w:rsidR="00A4002D" w:rsidSect="004C0C1B"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2C1" w:rsidRDefault="001A32C1">
      <w:pPr>
        <w:spacing w:after="0" w:line="240" w:lineRule="auto"/>
      </w:pPr>
      <w:r>
        <w:separator/>
      </w:r>
    </w:p>
  </w:endnote>
  <w:endnote w:type="continuationSeparator" w:id="0">
    <w:p w:rsidR="001A32C1" w:rsidRDefault="001A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44637"/>
      <w:docPartObj>
        <w:docPartGallery w:val="Page Numbers (Bottom of Page)"/>
        <w:docPartUnique/>
      </w:docPartObj>
    </w:sdtPr>
    <w:sdtEndPr/>
    <w:sdtContent>
      <w:p w:rsidR="00646588" w:rsidRDefault="006D4A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51B">
          <w:rPr>
            <w:noProof/>
          </w:rPr>
          <w:t>8</w:t>
        </w:r>
        <w:r>
          <w:fldChar w:fldCharType="end"/>
        </w:r>
      </w:p>
    </w:sdtContent>
  </w:sdt>
  <w:p w:rsidR="00646588" w:rsidRDefault="001A32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2C1" w:rsidRDefault="001A32C1">
      <w:pPr>
        <w:spacing w:after="0" w:line="240" w:lineRule="auto"/>
      </w:pPr>
      <w:r>
        <w:separator/>
      </w:r>
    </w:p>
  </w:footnote>
  <w:footnote w:type="continuationSeparator" w:id="0">
    <w:p w:rsidR="001A32C1" w:rsidRDefault="001A3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779B5"/>
    <w:multiLevelType w:val="hybridMultilevel"/>
    <w:tmpl w:val="E3920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FF"/>
    <w:rsid w:val="001A32C1"/>
    <w:rsid w:val="003E6D16"/>
    <w:rsid w:val="006D4A84"/>
    <w:rsid w:val="007B68FF"/>
    <w:rsid w:val="00A4002D"/>
    <w:rsid w:val="00B7254A"/>
    <w:rsid w:val="00D7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BB0B73-6F33-4C40-9FD4-2DED6456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A84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6D4A8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4A8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6D4A84"/>
    <w:pPr>
      <w:ind w:left="720"/>
      <w:contextualSpacing/>
    </w:pPr>
  </w:style>
  <w:style w:type="table" w:styleId="a4">
    <w:name w:val="Table Grid"/>
    <w:basedOn w:val="a1"/>
    <w:uiPriority w:val="39"/>
    <w:rsid w:val="006D4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4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D4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4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2123</Words>
  <Characters>12104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2020-10-30T11:43:00Z</dcterms:created>
  <dcterms:modified xsi:type="dcterms:W3CDTF">2020-10-30T12:02:00Z</dcterms:modified>
</cp:coreProperties>
</file>